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DA" w:rsidRPr="003756F3" w:rsidRDefault="00D921DA" w:rsidP="007B3D6F">
      <w:pPr>
        <w:pBdr>
          <w:bottom w:val="single" w:sz="6" w:space="1" w:color="auto"/>
        </w:pBdr>
        <w:tabs>
          <w:tab w:val="left" w:pos="1095"/>
          <w:tab w:val="center" w:pos="4536"/>
          <w:tab w:val="center" w:pos="538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25D2EE" wp14:editId="6F19B964">
            <wp:extent cx="571500" cy="495300"/>
            <wp:effectExtent l="0" t="0" r="0" b="0"/>
            <wp:docPr id="1" name="Obrázek 1" descr="Logo 1 - ZŠ Telč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 - ZŠ Telč I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cs-CZ"/>
        </w:rPr>
        <w:t>Základní škola Telč, Hradecká 234, příspěvková organizace</w:t>
      </w:r>
    </w:p>
    <w:p w:rsidR="00D921DA" w:rsidRPr="003756F3" w:rsidRDefault="00200F0D" w:rsidP="00200F0D">
      <w:pPr>
        <w:pStyle w:val="Nadpis1"/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3756F3">
        <w:rPr>
          <w:rFonts w:ascii="Times New Roman" w:eastAsia="Times New Roman" w:hAnsi="Times New Roman" w:cs="Times New Roman"/>
          <w:sz w:val="32"/>
          <w:szCs w:val="32"/>
          <w:lang w:eastAsia="cs-CZ"/>
        </w:rPr>
        <w:t>KRIZOVÝ PLÁN</w:t>
      </w:r>
    </w:p>
    <w:p w:rsidR="00076FDD" w:rsidRPr="003756F3" w:rsidRDefault="00076FDD" w:rsidP="00200F0D">
      <w:pPr>
        <w:numPr>
          <w:ilvl w:val="0"/>
          <w:numId w:val="1"/>
        </w:numPr>
        <w:spacing w:after="0" w:line="240" w:lineRule="auto"/>
        <w:ind w:left="22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Úvod</w:t>
      </w:r>
    </w:p>
    <w:p w:rsidR="00076FDD" w:rsidRPr="003756F3" w:rsidRDefault="00076FDD" w:rsidP="00200F0D">
      <w:pPr>
        <w:numPr>
          <w:ilvl w:val="0"/>
          <w:numId w:val="1"/>
        </w:numPr>
        <w:spacing w:after="0" w:line="240" w:lineRule="auto"/>
        <w:ind w:left="22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Co dělat když…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Rodiče žáků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Pedagogové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Metodik prevence a výchovný poradce</w:t>
      </w:r>
    </w:p>
    <w:p w:rsidR="00076FDD" w:rsidRPr="003756F3" w:rsidRDefault="00076FDD" w:rsidP="00200F0D">
      <w:pPr>
        <w:numPr>
          <w:ilvl w:val="0"/>
          <w:numId w:val="1"/>
        </w:numPr>
        <w:spacing w:after="0" w:line="240" w:lineRule="auto"/>
        <w:ind w:left="22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Postup školy při výskytu podezřelé látky a při podezření na užití omamné látky žákem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Při nálezu neznámé látky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První možnost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Druhá možnost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Při ohrožení zdraví žáka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Při podezření, že žák zneužívá návykové látky (časná intervence)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Metodik prevence, výchovný poradce, třídní učitel, pověřený pracovník provede…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Po důvodném podezření</w:t>
      </w:r>
    </w:p>
    <w:p w:rsidR="00076FDD" w:rsidRPr="003756F3" w:rsidRDefault="00076FDD" w:rsidP="00200F0D">
      <w:pPr>
        <w:numPr>
          <w:ilvl w:val="0"/>
          <w:numId w:val="1"/>
        </w:numPr>
        <w:spacing w:after="0" w:line="240" w:lineRule="auto"/>
        <w:ind w:left="22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Postup školy při šetření zneužívání návykových látek nebo páchání trestné činnosti, plnění oznamovací povinnosti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Šetření a výslech policií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Vstup policie do školy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Předvolání a předvedení žáka, podání vysvětlení a výslech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Oznamování trestné činnosti</w:t>
      </w:r>
    </w:p>
    <w:p w:rsidR="00076FDD" w:rsidRPr="003756F3" w:rsidRDefault="00076FDD" w:rsidP="00200F0D">
      <w:pPr>
        <w:numPr>
          <w:ilvl w:val="0"/>
          <w:numId w:val="1"/>
        </w:numPr>
        <w:spacing w:after="0" w:line="240" w:lineRule="auto"/>
        <w:ind w:left="22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Postup školy při diagnostice a vyšetřování šikany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První krok: Odhad závažnosti onemocnění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Druhý krok: Rozhovor s informátory a obětí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Rozhovor s informátory (osoba, která na problém upozornila)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Rozhovor s obětí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Třetí krok: Vytipování vhodných svědků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Čtvrtý krok: Individuální rozhovory se svědky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Pátý krok: Ochrana oběti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Rozhovor s agresory, případně konfrontace mezi nimi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Sedmý krok: Výchovná komise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Příklad postupu výchovné komise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Osmý krok: Rozhovor se zákonnými zástupci obětí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Devátý krok: Práce s celou třídou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Strategie vyšetřování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Postup při vyšetřování 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Cíle vyšetřování</w:t>
      </w:r>
    </w:p>
    <w:p w:rsidR="00076FDD" w:rsidRPr="003756F3" w:rsidRDefault="00076FDD" w:rsidP="00200F0D">
      <w:pPr>
        <w:numPr>
          <w:ilvl w:val="2"/>
          <w:numId w:val="1"/>
        </w:numPr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Taktika vyšetřování</w:t>
      </w:r>
    </w:p>
    <w:p w:rsidR="00076FDD" w:rsidRPr="003756F3" w:rsidRDefault="00076FDD" w:rsidP="00200F0D">
      <w:pPr>
        <w:numPr>
          <w:ilvl w:val="0"/>
          <w:numId w:val="1"/>
        </w:numPr>
        <w:spacing w:after="0" w:line="240" w:lineRule="auto"/>
        <w:ind w:left="225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 xml:space="preserve">Krizový scénář při zjištění pokročilé šikany 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Odhad závažnosti situace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Strategie vyšetřování</w:t>
      </w:r>
    </w:p>
    <w:p w:rsidR="00076FDD" w:rsidRPr="003756F3" w:rsidRDefault="00076FDD" w:rsidP="00200F0D">
      <w:pPr>
        <w:numPr>
          <w:ilvl w:val="1"/>
          <w:numId w:val="1"/>
        </w:numPr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cs-CZ"/>
        </w:rPr>
        <w:t>Závěry vyšetřování</w:t>
      </w:r>
    </w:p>
    <w:p w:rsidR="00D921DA" w:rsidRPr="003756F3" w:rsidRDefault="00D921DA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lang w:eastAsia="cs-CZ"/>
        </w:rPr>
      </w:pPr>
    </w:p>
    <w:p w:rsidR="00200F0D" w:rsidRPr="003756F3" w:rsidRDefault="00200F0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lastRenderedPageBreak/>
        <w:t>1. Úvod</w:t>
      </w:r>
    </w:p>
    <w:p w:rsidR="003756F3" w:rsidRDefault="00076FDD" w:rsidP="003756F3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 RÁMCI PREVENCE SOCIÁLNĚ PATOLOGICKÝCH JEVŮ, JAKO JE ŠIKANA, DROGY, MENTÁLNÍ ANOREXIE, BULIMIE, SEBEVRAŽEDNÉ POKUSY ATD., JE POTŘEBA VĚNOVAT ZVÝŠENOU POZORNOST JAKÝMKOLIV ZMĚNÁM V CHOVÁNÍ I PROSPĚCHU, KTERÉ SE U JEDNOTLIVCE PŘÍPADNĚ V KOLEKTIVU VYSKYTNOU. PŘI JAKÉKOLIV ZMĚNĚ CHOVÁNÍ</w:t>
      </w:r>
      <w:r w:rsidR="003756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NEBO I PODEZŘENÍ JE VŽDY NUTNÉ EFEKTIVNĚ ŘEŠIT.</w:t>
      </w:r>
    </w:p>
    <w:p w:rsidR="00076FDD" w:rsidRPr="003756F3" w:rsidRDefault="00076FDD" w:rsidP="003756F3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2. Co dělat když:</w:t>
      </w:r>
    </w:p>
    <w:p w:rsidR="00076FDD" w:rsidRPr="003756F3" w:rsidRDefault="00076FDD" w:rsidP="007B3D6F">
      <w:pPr>
        <w:numPr>
          <w:ilvl w:val="0"/>
          <w:numId w:val="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týká jednotlivce, promluvit si s ním v bezpečném a chráněném prostředí a pokusit se zjistit příčinu změny,</w:t>
      </w:r>
    </w:p>
    <w:p w:rsidR="00076FDD" w:rsidRPr="003756F3" w:rsidRDefault="00076FDD" w:rsidP="007B3D6F">
      <w:pPr>
        <w:numPr>
          <w:ilvl w:val="0"/>
          <w:numId w:val="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 zjištěných poznatcích informovat třídního učitele, příp. ředitele školy, metodika prevence, výchovného poradce,</w:t>
      </w:r>
    </w:p>
    <w:p w:rsidR="00076FDD" w:rsidRPr="003756F3" w:rsidRDefault="00076FDD" w:rsidP="007B3D6F">
      <w:pPr>
        <w:numPr>
          <w:ilvl w:val="0"/>
          <w:numId w:val="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změna týká celého kolektivu, přenechat šetření na metodikovi prevence, který je proškolený v řešení sociálně patologických jevů,</w:t>
      </w:r>
    </w:p>
    <w:p w:rsidR="00076FDD" w:rsidRPr="003756F3" w:rsidRDefault="00076FDD" w:rsidP="007B3D6F">
      <w:pPr>
        <w:numPr>
          <w:ilvl w:val="0"/>
          <w:numId w:val="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 o zjištěném stavu informuje zákonné zástupce žáků a s ohledem na situaci buď individuálně, nebo prostřednictvím mimořádné rodičovské schůzky, zákonným zástupcům nabídne pomoc při řešení a doporučí poradenské zařízení.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2.1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 žáků jsou pravidelně informováni o prospěchu a chování svých dětí a mají možnost kdykoliv žádat vysvětlení a objasnění hodnocení nebo postupů řešení školy. Mají možnost se kdykoliv obrátit na ředitelku školy a žádat přešetření situace.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2.2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Pedagogové při podezření na zanedbání povinné péče o dítě, tělesné tresty, domácí násilí apod.</w:t>
      </w:r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pedagogický pracovník tzv. oznamovací povinnost ve smyslu trestního zákoníku – o celé záležitosti nejprve informuje ředitele školy, který rozhodne o dalším postupu.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2.3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 prevence</w:t>
      </w:r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</w:t>
      </w:r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, školní speciální pedagog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zaměstnanci školy, žáci i</w:t>
      </w:r>
      <w:r w:rsidR="00D921DA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 jsou informováni kdo </w:t>
      </w:r>
      <w:proofErr w:type="gramStart"/>
      <w:r w:rsidR="00D921DA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="00D921DA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921DA" w:rsidRPr="003756F3" w:rsidRDefault="00D921DA" w:rsidP="007B3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Výchovný poradce: 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Mgr. Ivana Dvořáková</w:t>
      </w:r>
    </w:p>
    <w:p w:rsidR="00076FDD" w:rsidRPr="003756F3" w:rsidRDefault="00D921DA" w:rsidP="007B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Metodik prevence: </w:t>
      </w:r>
      <w:r w:rsidR="00076FDD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Remeš</w:t>
      </w:r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Mgr. Jiří </w:t>
      </w:r>
      <w:proofErr w:type="spellStart"/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Kaman</w:t>
      </w:r>
      <w:proofErr w:type="spellEnd"/>
    </w:p>
    <w:p w:rsidR="007B3D6F" w:rsidRPr="003756F3" w:rsidRDefault="007B3D6F" w:rsidP="007B3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Výchovný poradce: 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et Mgr. Marie </w:t>
      </w:r>
      <w:proofErr w:type="spellStart"/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Kamanová</w:t>
      </w:r>
      <w:proofErr w:type="spellEnd"/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Hlávková</w:t>
      </w:r>
    </w:p>
    <w:p w:rsidR="007B3D6F" w:rsidRPr="003756F3" w:rsidRDefault="007B3D6F" w:rsidP="007B3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 Postup školy při výskytu podezřelé látky a při podezření na užití omamné látky žákem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3.1 Při nálezu neznámé látky: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3.1.1 První možnost:</w:t>
      </w:r>
    </w:p>
    <w:p w:rsidR="00076FDD" w:rsidRPr="003756F3" w:rsidRDefault="00076FDD" w:rsidP="007B3D6F">
      <w:pPr>
        <w:numPr>
          <w:ilvl w:val="0"/>
          <w:numId w:val="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Zajistí-li pedagog podezřelou láku a je podezření, že se jedná o drogu či jinou škodlivou látku,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přítomnosti dalšího člena pedagogického sboru uloží tuto látku do obálky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0"/>
          <w:numId w:val="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obálku napíše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datum, čas a místo zajištění látky, příp. komu byla odebrána, podepíše se a uvede jméno svědka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 Obálku přelepí, opatří razítkem školy a uschová ji do školního trezoru.</w:t>
      </w:r>
    </w:p>
    <w:p w:rsidR="00076FDD" w:rsidRPr="003756F3" w:rsidRDefault="00076FDD" w:rsidP="007B3D6F">
      <w:pPr>
        <w:numPr>
          <w:ilvl w:val="0"/>
          <w:numId w:val="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Poté je nutno bezodkladně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vyrozumět policii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Identifikaci provede vždy policie, nikoli zaměstnanec školy. Při převzetí neznámé látky policistou si škola nechá tuto skutečnost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písemně potvrdit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76FDD" w:rsidRPr="003756F3" w:rsidRDefault="00076FDD" w:rsidP="007B3D6F">
      <w:pPr>
        <w:numPr>
          <w:ilvl w:val="0"/>
          <w:numId w:val="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Pokud je zajištěna podezřelá látka u dítěte, které jeví známky otravy, předá se látka stejným způsobem uložena přivolanému lékaři.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3.1.2 Druhá možnost:</w:t>
      </w:r>
    </w:p>
    <w:p w:rsidR="00076FDD" w:rsidRPr="003756F3" w:rsidRDefault="00076FDD" w:rsidP="007B3D6F">
      <w:pPr>
        <w:numPr>
          <w:ilvl w:val="0"/>
          <w:numId w:val="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 neznámou látku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ponechá na místě nálezu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0"/>
          <w:numId w:val="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Bezodkladně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zavolá policii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0"/>
          <w:numId w:val="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příjezdu policie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zajistí dohled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místě nálezu, příp. zadrží žáka, u něhož byl nález učiněn.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3.2 Při ohrožení zdraví žáka: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ohrožení zdraví žáka v důsledku podezření na požití omamné látky se posupuje následovně:</w:t>
      </w:r>
    </w:p>
    <w:p w:rsidR="00076FDD" w:rsidRPr="003756F3" w:rsidRDefault="00076FDD" w:rsidP="007B3D6F">
      <w:pPr>
        <w:numPr>
          <w:ilvl w:val="0"/>
          <w:numId w:val="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jevící příznaky užití omamné látky je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odvedeno ze třídy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místnosti, kde zůstane po dobu, než si pro něj přijdou rodiče nebo lékařská služba. Pedagog zajistí nad dítětem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dohled dospělé osoby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0"/>
          <w:numId w:val="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bezodkladně informuje rodiče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žáka nebo jeho zákonné zástupce o blíže nespecifikovaných zdravotních potížích žáka, rodiče jsou vyzvání k tomu, aby si dítě co nejdříve vyzvedli ze školy, neboť je nutné lékařské vyšetření.</w:t>
      </w:r>
    </w:p>
    <w:p w:rsidR="00076FDD" w:rsidRPr="003756F3" w:rsidRDefault="00076FDD" w:rsidP="007B3D6F">
      <w:pPr>
        <w:numPr>
          <w:ilvl w:val="0"/>
          <w:numId w:val="6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 si do školy pro žáka přijde: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6FDD" w:rsidRPr="003756F3" w:rsidRDefault="00076FDD" w:rsidP="007B3D6F">
      <w:pPr>
        <w:numPr>
          <w:ilvl w:val="1"/>
          <w:numId w:val="6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Je seznámen se zdravotními potížemi</w:t>
      </w:r>
    </w:p>
    <w:p w:rsidR="00076FDD" w:rsidRPr="003756F3" w:rsidRDefault="00076FDD" w:rsidP="007B3D6F">
      <w:pPr>
        <w:numPr>
          <w:ilvl w:val="1"/>
          <w:numId w:val="6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apeluje na rodiče, aby s dítětem navštívil lékaře.</w:t>
      </w:r>
    </w:p>
    <w:p w:rsidR="00076FDD" w:rsidRPr="003756F3" w:rsidRDefault="00076FDD" w:rsidP="007B3D6F">
      <w:pPr>
        <w:numPr>
          <w:ilvl w:val="1"/>
          <w:numId w:val="6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 odkáže rodiče na odborníky na specializovaných pracovištích (PPP apod.) </w:t>
      </w:r>
    </w:p>
    <w:p w:rsidR="00076FDD" w:rsidRPr="003756F3" w:rsidRDefault="00076FDD" w:rsidP="007B3D6F">
      <w:pPr>
        <w:numPr>
          <w:ilvl w:val="0"/>
          <w:numId w:val="6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 si do školy pro dítě nepřijde: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6FDD" w:rsidRPr="003756F3" w:rsidRDefault="00076FDD" w:rsidP="007B3D6F">
      <w:pPr>
        <w:numPr>
          <w:ilvl w:val="1"/>
          <w:numId w:val="6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přehodnotí zdravotní stav žáka, pracovník školy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zavolá lékařskou službu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zajistí převoz k lékaři s doprovodem dospělé osoby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1"/>
          <w:numId w:val="6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 je o postupu školy předem informován.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vyhotoví zápis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průběhu celého případu a stanoví postup, jak zamezit případnému výskytu žáka pod vlivem omamné látky nebo výskytu podezřelé látky ve škole: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školním řádu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 zákaz nošení, držení, distribuce a zneužívání návykových látek v areálu školy. Při porušení daného ustanovení školního řádu: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proběhne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třídní schůzka rodičů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seznámení s účinky a příznaky užití návykových látek, jak se škola k případu postaví, jak bude pracovat s rizikovou třídou v preventivní oblasti, rodiče jsou vybídnuti ke spolupráci při výskytu sociálně nežádoucího chování, jsou seznámeni s náplní práce a konzultačními hodinami metodika prevence a výchovného poradce. Jsou dále seznámeni s tím, že dítě pod vlivem návykové látky ve škole porušuje vnitřní řád školy.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Žák, který prokazatelně užil omamnou látku v areálu školy a tím porušil řád školy, bude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kázeňsky potrestán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vyzve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nejrychlejší cestou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rodiče žáka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jednání se školou. Seznámí rodiče se všemi skutečnostmi případu, porušením řádu školy, návrhem výchovného opatření, který schválila a doporučila pedagogická rada.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doporučí rodičům žáka specializovanou pomoc odborníků, vyhotoví dva zápisy z jednání,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obdrží rodiče žáka, druhý zůstane uložen ve škole. Škola nabídne rodičům pomoc – monitorování, pravidelné schůzky TU, ŠMP, VP, vedení školy.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Žáci jsou obecnou formou seznámeni s případem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jsou upozorněni na závažnost držení, přechovávání a užívání návykové látky a to nejen v areálu školy.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níž se problém objevil,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bude pečlivě sledována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numPr>
          <w:ilvl w:val="0"/>
          <w:numId w:val="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informuje sociální odbor v případě, že žák je prokazatelně ovlivněn drogou nebo alkoholem nebo je v akutním ohrožení zdraví po požití drogy.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3.3 Při podezření, že žák zneužívá návykové látky (časná intervence):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 xml:space="preserve">3.3.1 Metodik prevence, výchovný poradce, </w:t>
      </w:r>
      <w:r w:rsidR="007B3D6F"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 xml:space="preserve">školní speciální pedagog, </w:t>
      </w: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třídní učitel, pověřený pracovník provede:</w:t>
      </w:r>
    </w:p>
    <w:p w:rsidR="00076FDD" w:rsidRPr="003756F3" w:rsidRDefault="00076FDD" w:rsidP="007B3D6F">
      <w:pPr>
        <w:numPr>
          <w:ilvl w:val="0"/>
          <w:numId w:val="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diskrétní šetření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zjistí citlivě co nejvíce informací (od spolužáků, rodičů, z poradny apod.)</w:t>
      </w:r>
    </w:p>
    <w:p w:rsidR="00076FDD" w:rsidRPr="003756F3" w:rsidRDefault="00076FDD" w:rsidP="007B3D6F">
      <w:pPr>
        <w:numPr>
          <w:ilvl w:val="0"/>
          <w:numId w:val="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pohovor s dítětem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podle vztahu pracovníku s dítětem buď osobně, nebo za přítomnosti jiného učitele, nebo jiné osoby (psychologa, sociálního kurátora, pracovníka oddělení pro dítě, kontaktního centra apod.). Doporučí mu rozhovor s odborníkem (Linka důvěry, PPP, zdravotní zařízení, SVP</w:t>
      </w:r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Psychocentrum</w:t>
      </w:r>
      <w:proofErr w:type="spellEnd"/>
      <w:r w:rsidR="007B3D6F"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Jihlava, Krizové centrum Jihlava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3.3.2 Po důvodném podezření:</w:t>
      </w:r>
    </w:p>
    <w:p w:rsidR="00076FDD" w:rsidRPr="003756F3" w:rsidRDefault="00076FDD" w:rsidP="007B3D6F">
      <w:pPr>
        <w:numPr>
          <w:ilvl w:val="0"/>
          <w:numId w:val="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citlivě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informuje rodiče nebo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75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zákonné zástupce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upozorní je na další postup školy v případě akutního ohrožení zdraví po požití drogy – nebezpečí z předávkování a trvalého zdravotního poškození, včetně vzniku návyku a ohrožení života.</w:t>
      </w:r>
    </w:p>
    <w:p w:rsidR="00076FDD" w:rsidRPr="003756F3" w:rsidRDefault="00076FDD" w:rsidP="007B3D6F">
      <w:pPr>
        <w:numPr>
          <w:ilvl w:val="0"/>
          <w:numId w:val="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negativní reakce rodičů na sdělené skutečnosti a v případě, že rodiče nezařídí pro žáka další péči, uvědomí škola sociální odbor</w:t>
      </w:r>
    </w:p>
    <w:p w:rsidR="00076FDD" w:rsidRPr="003756F3" w:rsidRDefault="00076FDD" w:rsidP="007B3D6F">
      <w:pPr>
        <w:numPr>
          <w:ilvl w:val="0"/>
          <w:numId w:val="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není v silách školy společně s rodiči problém vyřešit, doporučí další odbornou pomoc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4. Postup školy při šetření zneužívání návykových látek nebo páchání trestné činnosti, plnění oznamovací povinnosti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4.1 Šetření a výslech policií: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4.1.1 Vstup policie do školy: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se snaží o maximálně dobrou spolupráci a vzájemný respekt.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4.1.1.1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Policista je povinen prokázat se – stejnokrojem s identifikačním číslem, služebním průkazem nebo odznakem služby kriminální policie.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4.1.1.2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pochybností o totožnosti policisty si zaměstnanec školy ověří totožnost telefonickým dotazem na pracoviště policie.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4.1.1.3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 nebo jeho zástupce se seznámí s předmětem policejního úkonu a důvody, jež k němu vedou.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4.1.2 Předvolání a předvedení žáka, podání vysvětlení a výslech: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Policie může vyžadovat podání vysvětlení, provádět výslech, předvolat nebo předvést žáka mimo školu. Výslech se provádí zpravidla policisty v občanském oděvu, převezení za použití civilního vozidla.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4.1.2.1 Škola zajistí dohled dospělou osobou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celou dobu služebního zákroku i služebního úkonu, a to i v případě, že je proveden ve škole. Písemně je zaznamenáno číslo policisty, jméno převáženého dítěte a datum. Po ukončení procesu je žák předán zpět do školy nebo je předán zákonnému zástupci.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4.1.2.2 Vyrozumění rodičů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provádí policista předem (u osoby mladší 15 let informuje také orgán sociálně právní ochrany mládeže), v případě, že tak neučinil, informuje rodiče třídní učitel – o způsobu vyrozumění se domluví s policistou.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Policista může úkon provést i v případě, že vyrozumění rodiče nelze zajistit a provedení úkonu nelze odložit. Podle zákona mohou být mladiství vyslýcháni i bez účasti osob vykonávajících dohled nad nezletilými.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4.1.2.3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požádání policie ředitel školy poskytne vhodnou místnost k šetření žáka ve škole, zajistí také pedagogický dozor. Osoby přibrané k výslechu (dozor) mohou navrhnout odložení úkonu na pozdější dobu a v průběhu provádění takového úkonu navrhnout jeho přerušení nebo ukončení, pokud by provedení úkonu nebo pokračování mělo nepříznivý vliv na psychický stav vyslýchaného žáka.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děti a mládež platí v plné míře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presumpce neviny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4.1.3 Oznamování trestné činnosti: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4.1.3.1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případě, že je zaměstnanec školy svědkem trestné činnosti nebo se o ní dozví,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ohlásí to řediteli školy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 Je proveden písemný zápis.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4.1.3.2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 celou záležitost oznámí </w:t>
      </w: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Policii ČR</w:t>
      </w: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Trestnou činností se rozumí užívání omamných látek, gamblerství, šikana, týrání, vraždy, loupeže, pohlavní zneužívání, znásilnění, majetková trestná činnost, vystavení šikaně či týrání, příp. jinému nežádoucímu zacházení ve škole i mimo školu.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 Postup školy při diagnostice a vyšetřování šikany: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je povinna řešit šikanu ve škole a na akcích pořádaných školou, mimo školu je to věc policie a rodičů.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Diagnostiku a vyšetřování šikany provádí osoba, která má sílu celý proces ustát. Důležité je mít oporu (vedení školy, kolegové, …).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5.1 První krok: Odhad závažnosti onemocnění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okamžitě informovat výchovnou komisi (vedení školy, ŠMP, VP, TU) - velmi důležité je určit, zdali vzniklý problém vyřešíme sami nebo jestli zahájit spolupráci s odborníkem.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 kritéria:</w:t>
      </w:r>
    </w:p>
    <w:p w:rsidR="00076FDD" w:rsidRPr="003756F3" w:rsidRDefault="00076FDD" w:rsidP="007B3D6F">
      <w:pPr>
        <w:numPr>
          <w:ilvl w:val="0"/>
          <w:numId w:val="1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chování, výpovědi obětí a svědků, </w:t>
      </w:r>
    </w:p>
    <w:p w:rsidR="00076FDD" w:rsidRPr="003756F3" w:rsidRDefault="00076FDD" w:rsidP="007B3D6F">
      <w:pPr>
        <w:numPr>
          <w:ilvl w:val="0"/>
          <w:numId w:val="1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závažnost a četnost agresivních projevů,</w:t>
      </w:r>
    </w:p>
    <w:p w:rsidR="00076FDD" w:rsidRPr="003756F3" w:rsidRDefault="00076FDD" w:rsidP="007B3D6F">
      <w:pPr>
        <w:numPr>
          <w:ilvl w:val="0"/>
          <w:numId w:val="1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čas – jak dlouho šikanování trvá,</w:t>
      </w:r>
    </w:p>
    <w:p w:rsidR="00076FDD" w:rsidRPr="003756F3" w:rsidRDefault="00076FDD" w:rsidP="007B3D6F">
      <w:pPr>
        <w:numPr>
          <w:ilvl w:val="0"/>
          <w:numId w:val="1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agresorů a obětí.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vedení školy, plán řešení a vymezení rolí – jednotný postup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5.2 Druhý krok: Rozhovor s informátory a obětí (ŠMP+VP+TU nebo vychovatelky ŠD)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lastRenderedPageBreak/>
        <w:t>5.2.1 Rozhovor s informátory (osoba, která na problém upozornila)</w:t>
      </w:r>
    </w:p>
    <w:p w:rsidR="00076FDD" w:rsidRPr="003756F3" w:rsidRDefault="00076FDD" w:rsidP="007B3D6F">
      <w:pPr>
        <w:numPr>
          <w:ilvl w:val="0"/>
          <w:numId w:val="1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nereagovat obranně</w:t>
      </w:r>
    </w:p>
    <w:p w:rsidR="00076FDD" w:rsidRPr="003756F3" w:rsidRDefault="00076FDD" w:rsidP="007B3D6F">
      <w:pPr>
        <w:numPr>
          <w:ilvl w:val="0"/>
          <w:numId w:val="1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nezpochybňovat</w:t>
      </w:r>
    </w:p>
    <w:p w:rsidR="00076FDD" w:rsidRPr="003756F3" w:rsidRDefault="00076FDD" w:rsidP="007B3D6F">
      <w:pPr>
        <w:numPr>
          <w:ilvl w:val="0"/>
          <w:numId w:val="1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chránit zdroj a obsah informací</w:t>
      </w:r>
    </w:p>
    <w:p w:rsidR="00076FDD" w:rsidRPr="003756F3" w:rsidRDefault="00076FDD" w:rsidP="007B3D6F">
      <w:pPr>
        <w:numPr>
          <w:ilvl w:val="0"/>
          <w:numId w:val="1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zvýšit pozornost ve třídě, kde se problém objevil </w:t>
      </w:r>
    </w:p>
    <w:p w:rsidR="00076FDD" w:rsidRPr="003756F3" w:rsidRDefault="00076FDD" w:rsidP="007B3D6F">
      <w:pPr>
        <w:numPr>
          <w:ilvl w:val="0"/>
          <w:numId w:val="1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ověřování informací</w:t>
      </w:r>
    </w:p>
    <w:p w:rsidR="00076FDD" w:rsidRPr="003756F3" w:rsidRDefault="00076FDD" w:rsidP="007B3D6F">
      <w:pPr>
        <w:numPr>
          <w:ilvl w:val="0"/>
          <w:numId w:val="1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po odchodu informátora si vše zapsat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5.2.2 Rozhovor s obětí</w:t>
      </w:r>
    </w:p>
    <w:p w:rsidR="00076FDD" w:rsidRPr="003756F3" w:rsidRDefault="00076FDD" w:rsidP="007B3D6F">
      <w:pPr>
        <w:numPr>
          <w:ilvl w:val="0"/>
          <w:numId w:val="1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vést diskrétně, aby o něm ostatní nevěděli</w:t>
      </w:r>
    </w:p>
    <w:p w:rsidR="00076FDD" w:rsidRPr="003756F3" w:rsidRDefault="00076FDD" w:rsidP="007B3D6F">
      <w:pPr>
        <w:numPr>
          <w:ilvl w:val="0"/>
          <w:numId w:val="1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nereagovat obranně</w:t>
      </w:r>
    </w:p>
    <w:p w:rsidR="00076FDD" w:rsidRPr="003756F3" w:rsidRDefault="00076FDD" w:rsidP="007B3D6F">
      <w:pPr>
        <w:numPr>
          <w:ilvl w:val="0"/>
          <w:numId w:val="1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nezpochybňovat</w:t>
      </w:r>
    </w:p>
    <w:p w:rsidR="00076FDD" w:rsidRPr="003756F3" w:rsidRDefault="00076FDD" w:rsidP="007B3D6F">
      <w:pPr>
        <w:numPr>
          <w:ilvl w:val="0"/>
          <w:numId w:val="1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 výpovědi</w:t>
      </w:r>
    </w:p>
    <w:p w:rsidR="00076FDD" w:rsidRPr="003756F3" w:rsidRDefault="00076FDD" w:rsidP="007B3D6F">
      <w:pPr>
        <w:numPr>
          <w:ilvl w:val="0"/>
          <w:numId w:val="1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neslibovat něco, co nemůžeme splnit</w:t>
      </w:r>
    </w:p>
    <w:p w:rsidR="00076FDD" w:rsidRPr="003756F3" w:rsidRDefault="00076FDD" w:rsidP="007B3D6F">
      <w:pPr>
        <w:numPr>
          <w:ilvl w:val="0"/>
          <w:numId w:val="1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vše zapsat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5.3 Třetí krok: Vytipování vhodných svědků</w:t>
      </w:r>
    </w:p>
    <w:p w:rsidR="00076FDD" w:rsidRPr="003756F3" w:rsidRDefault="00076FDD" w:rsidP="007B3D6F">
      <w:pPr>
        <w:numPr>
          <w:ilvl w:val="0"/>
          <w:numId w:val="1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 informátory (důležití jsou žáci, kteří sympatizují s obětí </w:t>
      </w:r>
      <w:proofErr w:type="gramStart"/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…..)</w:t>
      </w:r>
      <w:proofErr w:type="gramEnd"/>
    </w:p>
    <w:p w:rsidR="00076FDD" w:rsidRPr="003756F3" w:rsidRDefault="00076FDD" w:rsidP="007B3D6F">
      <w:pPr>
        <w:numPr>
          <w:ilvl w:val="0"/>
          <w:numId w:val="1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výslech svědků nejlépe mezi čtyřma očima (např. po vyučování, požádat o odnesení pomůcek do kabinetu), aby ostatní nevěděli (ochrana oběti)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5.4 Čtvrtý krok: Individuální rozhovory se svědky</w:t>
      </w:r>
    </w:p>
    <w:p w:rsidR="00076FDD" w:rsidRPr="003756F3" w:rsidRDefault="00076FDD" w:rsidP="007B3D6F">
      <w:pPr>
        <w:numPr>
          <w:ilvl w:val="0"/>
          <w:numId w:val="1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nekonfrontovat oběti s agresorem, ani jejich zákonné zástupce</w:t>
      </w:r>
    </w:p>
    <w:p w:rsidR="00076FDD" w:rsidRPr="003756F3" w:rsidRDefault="00076FDD" w:rsidP="007B3D6F">
      <w:pPr>
        <w:numPr>
          <w:ilvl w:val="0"/>
          <w:numId w:val="1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konfrontaci svědků připustit, pouze při protichůdných informacích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 xml:space="preserve">5.5 Pátý krok: Ochrana oběti </w:t>
      </w:r>
    </w:p>
    <w:p w:rsidR="00076FDD" w:rsidRPr="003756F3" w:rsidRDefault="00076FDD" w:rsidP="007B3D6F">
      <w:pPr>
        <w:numPr>
          <w:ilvl w:val="0"/>
          <w:numId w:val="1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zvýšená pozornost v kolektivu - zpřísnit dozory (kontrolovat pohyb dětí na WC, cestou do školy a ze školy, po dobu šetření je možné se souhlasem vedení nechat oběť doma atd.)</w:t>
      </w:r>
    </w:p>
    <w:p w:rsidR="00076FDD" w:rsidRPr="003756F3" w:rsidRDefault="00076FDD" w:rsidP="007B3D6F">
      <w:pPr>
        <w:numPr>
          <w:ilvl w:val="0"/>
          <w:numId w:val="1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doporučit rodičům odborníka z PPP, SVP nebo jinou vhodnou instituci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5.6 Šestý krok: Rozhovor s agresory, případně konfrontace mezi nimi</w:t>
      </w:r>
    </w:p>
    <w:p w:rsidR="00076FDD" w:rsidRPr="003756F3" w:rsidRDefault="00076FDD" w:rsidP="007B3D6F">
      <w:pPr>
        <w:numPr>
          <w:ilvl w:val="0"/>
          <w:numId w:val="16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 a zmapování vzniklé situace </w:t>
      </w:r>
    </w:p>
    <w:p w:rsidR="00076FDD" w:rsidRPr="003756F3" w:rsidRDefault="00076FDD" w:rsidP="007B3D6F">
      <w:pPr>
        <w:numPr>
          <w:ilvl w:val="0"/>
          <w:numId w:val="16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utřídění informací (porovnání důkazů, znalost vztahů v kolektivu)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5.7 Sedmý krok: Výchovná komise</w:t>
      </w:r>
    </w:p>
    <w:p w:rsidR="00076FDD" w:rsidRPr="003756F3" w:rsidRDefault="00076FDD" w:rsidP="007B3D6F">
      <w:pPr>
        <w:numPr>
          <w:ilvl w:val="0"/>
          <w:numId w:val="1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výchovná komise + rodič + odborník - (postih agresora – odkaz na Metodický pokyn MŠMT k prevenci a řešení šikanování mezi žáky škol a školských zařízení, čl. 5 – výchovná opatření)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5.7.1 Příklad postupu výchovné komise: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Úvod, přivítání 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rodičů s problémem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Postoj školy k nevhodným projevům chování – vedení školy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zákonných zástupců žáků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zákonných zástupců, jak zlepšit situaci svého dítěte (agresora)- spolupráce se školou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rodičů s možnými řešeními, které navrhuje škola 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Dohodnout se na časovém horizontu (z hlediska nápravy chování agresora) - TU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Zpětná kontrola - TU</w:t>
      </w:r>
    </w:p>
    <w:p w:rsidR="00076FDD" w:rsidRPr="003756F3" w:rsidRDefault="00076FDD" w:rsidP="007B3D6F">
      <w:pPr>
        <w:numPr>
          <w:ilvl w:val="0"/>
          <w:numId w:val="1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Upozornit rodiče na možnost dalších přísnějších výchovných opatření v případě selhání 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žáků by měli být zváni na jednání ve škole jednotlivě, písemnou formou. Z každého jednání by měl být proveden zápis, který obsahuje (datum, předmět jednání, závěrečná ustanovení, podpisy všech zúčastněných a souhlas rodičů s navrhovaným opatřením.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5.8 Osmý krok: Rozhovor se zákonnými zástupci obětí (výchovná komise)</w:t>
      </w:r>
    </w:p>
    <w:p w:rsidR="00076FDD" w:rsidRPr="003756F3" w:rsidRDefault="00076FDD" w:rsidP="007B3D6F">
      <w:pPr>
        <w:numPr>
          <w:ilvl w:val="0"/>
          <w:numId w:val="1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zákonné zástupce o zjištění, závěrech, případně dalších opatřeních</w:t>
      </w:r>
    </w:p>
    <w:p w:rsidR="00076FDD" w:rsidRPr="003756F3" w:rsidRDefault="00076FDD" w:rsidP="007B3D6F">
      <w:pPr>
        <w:numPr>
          <w:ilvl w:val="0"/>
          <w:numId w:val="1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časový horizont pro sledování situace - 14 dní informace o situaci – rodinné a školní klima</w:t>
      </w:r>
    </w:p>
    <w:p w:rsidR="00076FDD" w:rsidRPr="003756F3" w:rsidRDefault="00076FDD" w:rsidP="007B3D6F">
      <w:pPr>
        <w:numPr>
          <w:ilvl w:val="0"/>
          <w:numId w:val="1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(ochrana oběti)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odborník zabývající se problematikou šikany:</w:t>
      </w:r>
    </w:p>
    <w:p w:rsidR="00076FDD" w:rsidRPr="003756F3" w:rsidRDefault="00076FDD" w:rsidP="007B3D6F">
      <w:pPr>
        <w:numPr>
          <w:ilvl w:val="0"/>
          <w:numId w:val="2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Pedagogicko-psychologická poradna, </w:t>
      </w:r>
    </w:p>
    <w:p w:rsidR="00076FDD" w:rsidRPr="003756F3" w:rsidRDefault="00076FDD" w:rsidP="007B3D6F">
      <w:pPr>
        <w:numPr>
          <w:ilvl w:val="0"/>
          <w:numId w:val="2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lékař,</w:t>
      </w:r>
    </w:p>
    <w:p w:rsidR="00076FDD" w:rsidRPr="003756F3" w:rsidRDefault="00076FDD" w:rsidP="007B3D6F">
      <w:pPr>
        <w:numPr>
          <w:ilvl w:val="0"/>
          <w:numId w:val="20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výchovné péče aj.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5.9 Devátý krok: Práce s celou třídou</w:t>
      </w:r>
    </w:p>
    <w:p w:rsidR="00076FDD" w:rsidRPr="003756F3" w:rsidRDefault="00076FDD" w:rsidP="007B3D6F">
      <w:pPr>
        <w:numPr>
          <w:ilvl w:val="0"/>
          <w:numId w:val="2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celé záležitosti vedením školy ve třídě (VP, ŠMP, TU)</w:t>
      </w:r>
    </w:p>
    <w:p w:rsidR="00076FDD" w:rsidRPr="003756F3" w:rsidRDefault="00076FDD" w:rsidP="007B3D6F">
      <w:pPr>
        <w:numPr>
          <w:ilvl w:val="0"/>
          <w:numId w:val="2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pravidel v kolektivu - TU + ŠMP a informování pedagogického sboru</w:t>
      </w:r>
    </w:p>
    <w:p w:rsidR="00076FDD" w:rsidRPr="003756F3" w:rsidRDefault="00076FDD" w:rsidP="007B3D6F">
      <w:pPr>
        <w:numPr>
          <w:ilvl w:val="0"/>
          <w:numId w:val="2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třídy</w:t>
      </w:r>
    </w:p>
    <w:p w:rsidR="00076FDD" w:rsidRPr="003756F3" w:rsidRDefault="00076FDD" w:rsidP="007B3D6F">
      <w:pPr>
        <w:numPr>
          <w:ilvl w:val="0"/>
          <w:numId w:val="21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cíleně pracovat na zlepšení vztahů v kolektivu, v případě pokračující šikany kontaktovat ŠMP, VP, popřípadě odbornou instituci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5.10 Strategie vyšetřování: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zásady:</w:t>
      </w:r>
    </w:p>
    <w:p w:rsidR="00076FDD" w:rsidRPr="003756F3" w:rsidRDefault="00076FDD" w:rsidP="007B3D6F">
      <w:pPr>
        <w:numPr>
          <w:ilvl w:val="0"/>
          <w:numId w:val="2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ochránit informátory před pomstou agresorů</w:t>
      </w:r>
    </w:p>
    <w:p w:rsidR="00076FDD" w:rsidRPr="003756F3" w:rsidRDefault="00076FDD" w:rsidP="007B3D6F">
      <w:pPr>
        <w:numPr>
          <w:ilvl w:val="0"/>
          <w:numId w:val="22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vyšetřování obětí i svědků, ale i agresorů je realizováno tak, aby ostatní nemohli vyhodnotit, co kdo řekl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 xml:space="preserve">5.10.1 Postup při vyšetřování: </w:t>
      </w:r>
    </w:p>
    <w:p w:rsidR="00076FDD" w:rsidRPr="003756F3" w:rsidRDefault="00076FDD" w:rsidP="007B3D6F">
      <w:pPr>
        <w:numPr>
          <w:ilvl w:val="0"/>
          <w:numId w:val="2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s informátory a oběťmi</w:t>
      </w:r>
    </w:p>
    <w:p w:rsidR="00076FDD" w:rsidRPr="003756F3" w:rsidRDefault="00076FDD" w:rsidP="007B3D6F">
      <w:pPr>
        <w:numPr>
          <w:ilvl w:val="0"/>
          <w:numId w:val="2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nalezení vhodných svědků</w:t>
      </w:r>
    </w:p>
    <w:p w:rsidR="00076FDD" w:rsidRPr="003756F3" w:rsidRDefault="00076FDD" w:rsidP="007B3D6F">
      <w:pPr>
        <w:numPr>
          <w:ilvl w:val="0"/>
          <w:numId w:val="2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rozhovory se svědky</w:t>
      </w:r>
    </w:p>
    <w:p w:rsidR="00076FDD" w:rsidRPr="003756F3" w:rsidRDefault="00076FDD" w:rsidP="007B3D6F">
      <w:pPr>
        <w:numPr>
          <w:ilvl w:val="0"/>
          <w:numId w:val="2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ochrany obětem</w:t>
      </w:r>
    </w:p>
    <w:p w:rsidR="00076FDD" w:rsidRPr="003756F3" w:rsidRDefault="00076FDD" w:rsidP="007B3D6F">
      <w:pPr>
        <w:numPr>
          <w:ilvl w:val="0"/>
          <w:numId w:val="23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rozhovor s agresory, případně konfrontace mezi nimi, nikdy nekonfrontovat oběť a agresora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5.10.2 Cíle vyšetřování: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Kdo je obětí? Kolik je obětí?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agresorem? Kolik jich je?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iniciátorem, kdo se pouze účastní?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Co, kdy, kde a jak konkrétního dělali agresoři obětem?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 jakým závažným agresivním projevům došlo?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Kde byli a co dělali ostatní svědkové?</w:t>
      </w:r>
    </w:p>
    <w:p w:rsidR="00076FDD" w:rsidRPr="003756F3" w:rsidRDefault="00076FDD" w:rsidP="007B3D6F">
      <w:pPr>
        <w:numPr>
          <w:ilvl w:val="0"/>
          <w:numId w:val="24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Jak dlouho šikanování trvá?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Výpovědi k jednotlivým otázkám je nutné zapsat a uspořádat do důkazního materiálu.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5.10.3 Taktika vyšetřování:</w:t>
      </w:r>
    </w:p>
    <w:p w:rsidR="00076FDD" w:rsidRPr="003756F3" w:rsidRDefault="00076FDD" w:rsidP="007B3D6F">
      <w:pPr>
        <w:numPr>
          <w:ilvl w:val="0"/>
          <w:numId w:val="2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pružná, alternativní</w:t>
      </w:r>
    </w:p>
    <w:p w:rsidR="00076FDD" w:rsidRPr="003756F3" w:rsidRDefault="00076FDD" w:rsidP="007B3D6F">
      <w:pPr>
        <w:numPr>
          <w:ilvl w:val="0"/>
          <w:numId w:val="2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závisí na věku dětí a na dalších okolnostech</w:t>
      </w:r>
    </w:p>
    <w:p w:rsidR="00076FDD" w:rsidRPr="003756F3" w:rsidRDefault="00076FDD" w:rsidP="007B3D6F">
      <w:pPr>
        <w:numPr>
          <w:ilvl w:val="0"/>
          <w:numId w:val="2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u pokročilé šikany je taktika razantnější a důraznější</w:t>
      </w:r>
    </w:p>
    <w:p w:rsidR="00076FDD" w:rsidRPr="003756F3" w:rsidRDefault="00076FDD" w:rsidP="007B3D6F">
      <w:pPr>
        <w:numPr>
          <w:ilvl w:val="0"/>
          <w:numId w:val="25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metody musejí mít vždy charakter překvapení a skrytosti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 xml:space="preserve">6. Krizový scénář při zjištění pokročilé šikany: 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6.1 Odhad závažnosti situace</w:t>
      </w:r>
    </w:p>
    <w:p w:rsidR="00076FDD" w:rsidRPr="003756F3" w:rsidRDefault="00076FDD" w:rsidP="007B3D6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chování, spolupráce, vztahy, celková atmosféra:</w:t>
      </w:r>
      <w:r w:rsidRPr="003756F3">
        <w:rPr>
          <w:rFonts w:ascii="Times New Roman" w:hAnsi="Times New Roman" w:cs="Times New Roman"/>
          <w:sz w:val="24"/>
          <w:szCs w:val="24"/>
          <w:lang w:eastAsia="cs-CZ"/>
        </w:rPr>
        <w:br/>
        <w:t>strach, napětí, nesvoboda; souhlas s jednáním a normami agresorů, obviňování oběti, popírání násilí, špatná spolupráce svědků, popírání, odmítání vypovídat ze strachu z následků, ustrašenost oběti - sebeobviňování</w:t>
      </w:r>
    </w:p>
    <w:p w:rsidR="00076FDD" w:rsidRPr="003756F3" w:rsidRDefault="00076FDD" w:rsidP="007B3D6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závažnost a četnost agresivních projevů:</w:t>
      </w:r>
      <w:r w:rsidRPr="003756F3">
        <w:rPr>
          <w:rFonts w:ascii="Times New Roman" w:hAnsi="Times New Roman" w:cs="Times New Roman"/>
          <w:sz w:val="24"/>
          <w:szCs w:val="24"/>
          <w:lang w:eastAsia="cs-CZ"/>
        </w:rPr>
        <w:br/>
        <w:t>brutální projevy výsledkem delšího vývoje šikanování</w:t>
      </w:r>
    </w:p>
    <w:p w:rsidR="00076FDD" w:rsidRPr="003756F3" w:rsidRDefault="00076FDD" w:rsidP="007B3D6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doba, po kterou šikanování probíhá:</w:t>
      </w:r>
      <w:r w:rsidRPr="003756F3">
        <w:rPr>
          <w:rFonts w:ascii="Times New Roman" w:hAnsi="Times New Roman" w:cs="Times New Roman"/>
          <w:sz w:val="24"/>
          <w:szCs w:val="24"/>
          <w:lang w:eastAsia="cs-CZ"/>
        </w:rPr>
        <w:br/>
        <w:t>probíhá-li déle než tři měsíce, jedná se o rozvinutější formu šikany</w:t>
      </w:r>
    </w:p>
    <w:p w:rsidR="00076FDD" w:rsidRPr="003756F3" w:rsidRDefault="00076FDD" w:rsidP="007B3D6F">
      <w:pPr>
        <w:spacing w:before="9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odhadu závažnějších forem a stádia šikanování je závazný krizový plán, který upravuje:</w:t>
      </w:r>
    </w:p>
    <w:p w:rsidR="00076FDD" w:rsidRPr="003756F3" w:rsidRDefault="00076FDD" w:rsidP="007B3D6F">
      <w:pPr>
        <w:numPr>
          <w:ilvl w:val="0"/>
          <w:numId w:val="2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ochrany oběti</w:t>
      </w:r>
    </w:p>
    <w:p w:rsidR="00076FDD" w:rsidRPr="003756F3" w:rsidRDefault="00076FDD" w:rsidP="007B3D6F">
      <w:pPr>
        <w:numPr>
          <w:ilvl w:val="0"/>
          <w:numId w:val="2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povinnosti pedagogických pracovníků a jejich jednotný postup </w:t>
      </w:r>
    </w:p>
    <w:p w:rsidR="00076FDD" w:rsidRPr="003756F3" w:rsidRDefault="00076FDD" w:rsidP="007B3D6F">
      <w:pPr>
        <w:numPr>
          <w:ilvl w:val="0"/>
          <w:numId w:val="2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o spolupráci specializovaného odborného zařízení </w:t>
      </w:r>
    </w:p>
    <w:p w:rsidR="00076FDD" w:rsidRPr="003756F3" w:rsidRDefault="00076FDD" w:rsidP="007B3D6F">
      <w:pPr>
        <w:numPr>
          <w:ilvl w:val="0"/>
          <w:numId w:val="2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spolupráce a organizačních podmínek</w:t>
      </w:r>
    </w:p>
    <w:p w:rsidR="00076FDD" w:rsidRPr="003756F3" w:rsidRDefault="00076FDD" w:rsidP="007B3D6F">
      <w:pPr>
        <w:numPr>
          <w:ilvl w:val="0"/>
          <w:numId w:val="2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– školní řád, klasifikační řád, pracovní řád</w:t>
      </w:r>
    </w:p>
    <w:p w:rsidR="00076FDD" w:rsidRPr="003756F3" w:rsidRDefault="00076FDD" w:rsidP="007B3D6F">
      <w:pPr>
        <w:numPr>
          <w:ilvl w:val="0"/>
          <w:numId w:val="27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další práce se třídou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6.2 Strategie vyšetřování</w:t>
      </w:r>
    </w:p>
    <w:p w:rsidR="00076FDD" w:rsidRPr="003756F3" w:rsidRDefault="00076FDD" w:rsidP="007B3D6F">
      <w:pPr>
        <w:numPr>
          <w:ilvl w:val="0"/>
          <w:numId w:val="2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bezpečí oběti, příp. informátora</w:t>
      </w:r>
    </w:p>
    <w:p w:rsidR="00076FDD" w:rsidRPr="003756F3" w:rsidRDefault="00076FDD" w:rsidP="007B3D6F">
      <w:pPr>
        <w:numPr>
          <w:ilvl w:val="0"/>
          <w:numId w:val="2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zvýšení pedagogického dozoru na rizikových místech, v rizikových situacích</w:t>
      </w:r>
    </w:p>
    <w:p w:rsidR="00076FDD" w:rsidRPr="003756F3" w:rsidRDefault="00076FDD" w:rsidP="007B3D6F">
      <w:pPr>
        <w:numPr>
          <w:ilvl w:val="0"/>
          <w:numId w:val="2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s informátory, obětí – dokumentace poskytnutých údajů</w:t>
      </w:r>
    </w:p>
    <w:p w:rsidR="00076FDD" w:rsidRPr="003756F3" w:rsidRDefault="00076FDD" w:rsidP="007B3D6F">
      <w:pPr>
        <w:numPr>
          <w:ilvl w:val="0"/>
          <w:numId w:val="2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 spolupráce s odborným zařízením – odborník na vyšetřování šikany, policie</w:t>
      </w:r>
    </w:p>
    <w:p w:rsidR="00076FDD" w:rsidRPr="003756F3" w:rsidRDefault="00076FDD" w:rsidP="007B3D6F">
      <w:pPr>
        <w:numPr>
          <w:ilvl w:val="0"/>
          <w:numId w:val="28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poskytnutí dosavadních dostupných informací, zajištění organizačních podmínek vyšetřování – místnost, součinnost</w:t>
      </w:r>
    </w:p>
    <w:p w:rsidR="00076FDD" w:rsidRPr="003756F3" w:rsidRDefault="00076FDD" w:rsidP="007B3D6F">
      <w:pPr>
        <w:spacing w:before="30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cs-CZ"/>
        </w:rPr>
        <w:t>6.3 Závěry vyšetřování</w:t>
      </w:r>
    </w:p>
    <w:p w:rsidR="00076FDD" w:rsidRPr="003756F3" w:rsidRDefault="00076FDD" w:rsidP="007B3D6F">
      <w:pPr>
        <w:numPr>
          <w:ilvl w:val="0"/>
          <w:numId w:val="2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součinnost s dalšími subjekty – rozdělení kompetencí</w:t>
      </w:r>
    </w:p>
    <w:p w:rsidR="00076FDD" w:rsidRPr="003756F3" w:rsidRDefault="00076FDD" w:rsidP="007B3D6F">
      <w:pPr>
        <w:numPr>
          <w:ilvl w:val="0"/>
          <w:numId w:val="2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ochrany oběti, informátora (pravidelná setkání, telefonní kontakt, zajištění odborné péče, sledování oběti</w:t>
      </w:r>
    </w:p>
    <w:p w:rsidR="00076FDD" w:rsidRPr="003756F3" w:rsidRDefault="00076FDD" w:rsidP="007B3D6F">
      <w:pPr>
        <w:numPr>
          <w:ilvl w:val="0"/>
          <w:numId w:val="2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prokázání a usvědčení agresorů, přiznání</w:t>
      </w:r>
    </w:p>
    <w:p w:rsidR="00076FDD" w:rsidRPr="003756F3" w:rsidRDefault="00076FDD" w:rsidP="007B3D6F">
      <w:pPr>
        <w:numPr>
          <w:ilvl w:val="0"/>
          <w:numId w:val="2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výchovné komise - realizace opatření</w:t>
      </w:r>
    </w:p>
    <w:p w:rsidR="00076FDD" w:rsidRPr="003756F3" w:rsidRDefault="00076FDD" w:rsidP="007B3D6F">
      <w:pPr>
        <w:numPr>
          <w:ilvl w:val="0"/>
          <w:numId w:val="29"/>
        </w:numPr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o potrestání agresorů – vyjádření stanoviska a postoje školy</w:t>
      </w:r>
    </w:p>
    <w:p w:rsidR="00076FDD" w:rsidRPr="003756F3" w:rsidRDefault="00076FDD" w:rsidP="007B3D6F">
      <w:pPr>
        <w:numPr>
          <w:ilvl w:val="0"/>
          <w:numId w:val="29"/>
        </w:numPr>
        <w:spacing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náprava kolektivu - intervenční program ve spolupráci s odborníky, restrukturalizace třídy (vyloučit z kolektivu jádro agresorů, realizace vnějšího nátlaku – kázeňská opatření, výchovná opatření)</w:t>
      </w:r>
    </w:p>
    <w:p w:rsidR="003756F3" w:rsidRPr="003756F3" w:rsidRDefault="003756F3" w:rsidP="003756F3">
      <w:pPr>
        <w:pStyle w:val="Odstavecseseznamem"/>
        <w:numPr>
          <w:ilvl w:val="0"/>
          <w:numId w:val="29"/>
        </w:numPr>
        <w:spacing w:before="9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6F3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 nabývá účinnosti dne 1. 09. 2023.</w:t>
      </w:r>
    </w:p>
    <w:p w:rsidR="003756F3" w:rsidRPr="003756F3" w:rsidRDefault="003756F3" w:rsidP="003756F3">
      <w:pPr>
        <w:pStyle w:val="Bezmezer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  <w:lang w:eastAsia="cs-CZ"/>
        </w:rPr>
      </w:pPr>
      <w:bookmarkStart w:id="0" w:name="_GoBack"/>
      <w:bookmarkEnd w:id="0"/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56F3">
        <w:rPr>
          <w:rFonts w:ascii="Times New Roman" w:hAnsi="Times New Roman" w:cs="Times New Roman"/>
          <w:i/>
          <w:sz w:val="24"/>
          <w:szCs w:val="24"/>
        </w:rPr>
        <w:t>PhDr. Libor Sova – ředitel školy</w:t>
      </w: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Mgr. Ivana Dvořáková - výchovná poradkyně </w:t>
      </w: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>Mgr. Martin Remeš - metodik prevence</w:t>
      </w: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Mgr. Jiří </w:t>
      </w:r>
      <w:proofErr w:type="spellStart"/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>Kaman</w:t>
      </w:r>
      <w:proofErr w:type="spellEnd"/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– metodik prevence</w:t>
      </w: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3756F3" w:rsidRPr="003756F3" w:rsidRDefault="003756F3" w:rsidP="003756F3">
      <w:pPr>
        <w:pStyle w:val="Bezmezer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Mgr. et Mgr. Marie </w:t>
      </w:r>
      <w:proofErr w:type="spellStart"/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>Kamanová</w:t>
      </w:r>
      <w:proofErr w:type="spellEnd"/>
      <w:r w:rsidRPr="003756F3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Hlávková</w:t>
      </w:r>
    </w:p>
    <w:p w:rsidR="00A103E6" w:rsidRPr="003756F3" w:rsidRDefault="00A103E6" w:rsidP="007B3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03E6" w:rsidRPr="0037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3BD"/>
    <w:multiLevelType w:val="multilevel"/>
    <w:tmpl w:val="0CA2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60F4"/>
    <w:multiLevelType w:val="multilevel"/>
    <w:tmpl w:val="5470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030BD"/>
    <w:multiLevelType w:val="multilevel"/>
    <w:tmpl w:val="161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37C3"/>
    <w:multiLevelType w:val="multilevel"/>
    <w:tmpl w:val="CAE2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C5DC0"/>
    <w:multiLevelType w:val="multilevel"/>
    <w:tmpl w:val="944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E55DE"/>
    <w:multiLevelType w:val="multilevel"/>
    <w:tmpl w:val="EB08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447E3"/>
    <w:multiLevelType w:val="multilevel"/>
    <w:tmpl w:val="11C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80EB0"/>
    <w:multiLevelType w:val="multilevel"/>
    <w:tmpl w:val="3B7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201EA"/>
    <w:multiLevelType w:val="multilevel"/>
    <w:tmpl w:val="3DA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67C7A"/>
    <w:multiLevelType w:val="multilevel"/>
    <w:tmpl w:val="33C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F7D6B"/>
    <w:multiLevelType w:val="multilevel"/>
    <w:tmpl w:val="AEE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77164"/>
    <w:multiLevelType w:val="multilevel"/>
    <w:tmpl w:val="A640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255F4"/>
    <w:multiLevelType w:val="multilevel"/>
    <w:tmpl w:val="8E0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D7825"/>
    <w:multiLevelType w:val="multilevel"/>
    <w:tmpl w:val="09EE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64AC3"/>
    <w:multiLevelType w:val="multilevel"/>
    <w:tmpl w:val="E1C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127BB"/>
    <w:multiLevelType w:val="multilevel"/>
    <w:tmpl w:val="D5A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299D"/>
    <w:multiLevelType w:val="multilevel"/>
    <w:tmpl w:val="393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E51C4"/>
    <w:multiLevelType w:val="multilevel"/>
    <w:tmpl w:val="4092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F41EF"/>
    <w:multiLevelType w:val="multilevel"/>
    <w:tmpl w:val="7ED8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A7923"/>
    <w:multiLevelType w:val="multilevel"/>
    <w:tmpl w:val="279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D2603"/>
    <w:multiLevelType w:val="multilevel"/>
    <w:tmpl w:val="F58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F6531"/>
    <w:multiLevelType w:val="multilevel"/>
    <w:tmpl w:val="8514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60216"/>
    <w:multiLevelType w:val="multilevel"/>
    <w:tmpl w:val="686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106F3"/>
    <w:multiLevelType w:val="multilevel"/>
    <w:tmpl w:val="82D8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F40AC0"/>
    <w:multiLevelType w:val="multilevel"/>
    <w:tmpl w:val="1DB4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F3105D"/>
    <w:multiLevelType w:val="multilevel"/>
    <w:tmpl w:val="D39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87C0B"/>
    <w:multiLevelType w:val="multilevel"/>
    <w:tmpl w:val="0B90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11A35"/>
    <w:multiLevelType w:val="multilevel"/>
    <w:tmpl w:val="568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33799"/>
    <w:multiLevelType w:val="multilevel"/>
    <w:tmpl w:val="6B40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1"/>
  </w:num>
  <w:num w:numId="5">
    <w:abstractNumId w:val="6"/>
  </w:num>
  <w:num w:numId="6">
    <w:abstractNumId w:val="3"/>
  </w:num>
  <w:num w:numId="7">
    <w:abstractNumId w:val="7"/>
  </w:num>
  <w:num w:numId="8">
    <w:abstractNumId w:val="27"/>
  </w:num>
  <w:num w:numId="9">
    <w:abstractNumId w:val="26"/>
  </w:num>
  <w:num w:numId="10">
    <w:abstractNumId w:val="18"/>
  </w:num>
  <w:num w:numId="11">
    <w:abstractNumId w:val="0"/>
  </w:num>
  <w:num w:numId="12">
    <w:abstractNumId w:val="8"/>
  </w:num>
  <w:num w:numId="13">
    <w:abstractNumId w:val="23"/>
  </w:num>
  <w:num w:numId="14">
    <w:abstractNumId w:val="16"/>
  </w:num>
  <w:num w:numId="15">
    <w:abstractNumId w:val="2"/>
  </w:num>
  <w:num w:numId="16">
    <w:abstractNumId w:val="4"/>
  </w:num>
  <w:num w:numId="17">
    <w:abstractNumId w:val="10"/>
  </w:num>
  <w:num w:numId="18">
    <w:abstractNumId w:val="25"/>
  </w:num>
  <w:num w:numId="19">
    <w:abstractNumId w:val="14"/>
  </w:num>
  <w:num w:numId="20">
    <w:abstractNumId w:val="19"/>
  </w:num>
  <w:num w:numId="21">
    <w:abstractNumId w:val="24"/>
  </w:num>
  <w:num w:numId="22">
    <w:abstractNumId w:val="15"/>
  </w:num>
  <w:num w:numId="23">
    <w:abstractNumId w:val="17"/>
  </w:num>
  <w:num w:numId="24">
    <w:abstractNumId w:val="5"/>
  </w:num>
  <w:num w:numId="25">
    <w:abstractNumId w:val="12"/>
  </w:num>
  <w:num w:numId="26">
    <w:abstractNumId w:val="28"/>
  </w:num>
  <w:num w:numId="27">
    <w:abstractNumId w:val="11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DD"/>
    <w:rsid w:val="00076FDD"/>
    <w:rsid w:val="00200F0D"/>
    <w:rsid w:val="00351ED0"/>
    <w:rsid w:val="003756F3"/>
    <w:rsid w:val="007B3D6F"/>
    <w:rsid w:val="008F5364"/>
    <w:rsid w:val="00A103E6"/>
    <w:rsid w:val="00A20DF8"/>
    <w:rsid w:val="00D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536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92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1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536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92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1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171">
          <w:marLeft w:val="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8B8A-8338-41C7-8021-82A6AE12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2534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Telč</Company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Remešová, Mgr.</dc:creator>
  <cp:lastModifiedBy>Marie Hlávková</cp:lastModifiedBy>
  <cp:revision>5</cp:revision>
  <dcterms:created xsi:type="dcterms:W3CDTF">2017-01-09T12:56:00Z</dcterms:created>
  <dcterms:modified xsi:type="dcterms:W3CDTF">2024-01-10T11:29:00Z</dcterms:modified>
</cp:coreProperties>
</file>